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F0FA" w14:textId="75C47115" w:rsidR="00985E6B" w:rsidRPr="00985E6B" w:rsidRDefault="00985E6B" w:rsidP="00BA1903">
      <w:pPr>
        <w:jc w:val="center"/>
        <w:rPr>
          <w:b/>
          <w:bCs/>
          <w:sz w:val="28"/>
          <w:szCs w:val="28"/>
        </w:rPr>
      </w:pPr>
      <w:r w:rsidRPr="00985E6B">
        <w:rPr>
          <w:b/>
          <w:bCs/>
          <w:sz w:val="28"/>
          <w:szCs w:val="28"/>
        </w:rPr>
        <w:t>„</w:t>
      </w:r>
      <w:r w:rsidR="0017014F">
        <w:rPr>
          <w:b/>
          <w:bCs/>
          <w:sz w:val="28"/>
          <w:szCs w:val="28"/>
        </w:rPr>
        <w:t xml:space="preserve">Soutěž o vstupenky na </w:t>
      </w:r>
      <w:r w:rsidR="00A45D5E">
        <w:rPr>
          <w:b/>
          <w:bCs/>
          <w:sz w:val="28"/>
          <w:szCs w:val="28"/>
        </w:rPr>
        <w:t>JelenFest v Plzni</w:t>
      </w:r>
      <w:r w:rsidR="005918A9">
        <w:rPr>
          <w:b/>
          <w:bCs/>
          <w:sz w:val="28"/>
          <w:szCs w:val="28"/>
        </w:rPr>
        <w:t xml:space="preserve"> 2026 </w:t>
      </w:r>
      <w:r w:rsidRPr="00985E6B">
        <w:rPr>
          <w:b/>
          <w:bCs/>
          <w:sz w:val="28"/>
          <w:szCs w:val="28"/>
        </w:rPr>
        <w:t>“</w:t>
      </w:r>
    </w:p>
    <w:p w14:paraId="1AD2B3F2" w14:textId="77777777" w:rsidR="00985E6B" w:rsidRDefault="00985E6B"/>
    <w:p w14:paraId="6CC02181" w14:textId="3B02D2C5" w:rsidR="00985E6B" w:rsidRPr="00665739" w:rsidRDefault="00985E6B">
      <w:pPr>
        <w:rPr>
          <w:rFonts w:cstheme="minorHAnsi"/>
        </w:rPr>
      </w:pPr>
      <w:r w:rsidRPr="00665739">
        <w:rPr>
          <w:rFonts w:cstheme="minorHAnsi"/>
        </w:rPr>
        <w:t xml:space="preserve">Na </w:t>
      </w:r>
      <w:r w:rsidR="00D725C6">
        <w:rPr>
          <w:rFonts w:cstheme="minorHAnsi"/>
        </w:rPr>
        <w:t>Instagramové</w:t>
      </w:r>
      <w:r w:rsidRPr="00665739">
        <w:rPr>
          <w:rFonts w:cstheme="minorHAnsi"/>
        </w:rPr>
        <w:t xml:space="preserve"> stránce</w:t>
      </w:r>
      <w:r w:rsidR="00242240">
        <w:rPr>
          <w:rFonts w:cstheme="minorHAnsi"/>
        </w:rPr>
        <w:t xml:space="preserve"> profilu Hitrádia </w:t>
      </w:r>
      <w:r w:rsidR="00DA7A16">
        <w:rPr>
          <w:rFonts w:cstheme="minorHAnsi"/>
        </w:rPr>
        <w:t xml:space="preserve">FM Plus </w:t>
      </w:r>
      <w:r w:rsidRPr="00665739">
        <w:rPr>
          <w:rFonts w:cstheme="minorHAnsi"/>
        </w:rPr>
        <w:t xml:space="preserve">bude v termínu </w:t>
      </w:r>
      <w:commentRangeStart w:id="0"/>
      <w:r w:rsidRPr="00665739">
        <w:rPr>
          <w:rFonts w:cstheme="minorHAnsi"/>
        </w:rPr>
        <w:t>od</w:t>
      </w:r>
      <w:commentRangeEnd w:id="0"/>
      <w:r w:rsidR="0017014F" w:rsidRPr="00665739">
        <w:rPr>
          <w:rStyle w:val="Odkaznakoment"/>
          <w:rFonts w:cstheme="minorHAnsi"/>
          <w:sz w:val="22"/>
          <w:szCs w:val="22"/>
        </w:rPr>
        <w:commentReference w:id="0"/>
      </w:r>
      <w:r w:rsidRPr="00665739">
        <w:rPr>
          <w:rFonts w:cstheme="minorHAnsi"/>
        </w:rPr>
        <w:t xml:space="preserve"> </w:t>
      </w:r>
      <w:r w:rsidR="00D725C6">
        <w:rPr>
          <w:rFonts w:cstheme="minorHAnsi"/>
        </w:rPr>
        <w:t>9.6.</w:t>
      </w:r>
      <w:r w:rsidR="0011330B">
        <w:rPr>
          <w:rFonts w:cstheme="minorHAnsi"/>
        </w:rPr>
        <w:t>202</w:t>
      </w:r>
      <w:r w:rsidR="00D725C6">
        <w:rPr>
          <w:rFonts w:cstheme="minorHAnsi"/>
        </w:rPr>
        <w:t>6</w:t>
      </w:r>
      <w:r w:rsidR="0011330B">
        <w:rPr>
          <w:rFonts w:cstheme="minorHAnsi"/>
        </w:rPr>
        <w:t xml:space="preserve"> </w:t>
      </w:r>
      <w:r w:rsidRPr="00665739">
        <w:rPr>
          <w:rFonts w:cstheme="minorHAnsi"/>
        </w:rPr>
        <w:t xml:space="preserve">do </w:t>
      </w:r>
      <w:r w:rsidR="00D725C6">
        <w:rPr>
          <w:rFonts w:cstheme="minorHAnsi"/>
        </w:rPr>
        <w:t>11.6</w:t>
      </w:r>
      <w:r w:rsidR="0011330B">
        <w:rPr>
          <w:rFonts w:cstheme="minorHAnsi"/>
        </w:rPr>
        <w:t>202</w:t>
      </w:r>
      <w:r w:rsidR="00D725C6">
        <w:rPr>
          <w:rFonts w:cstheme="minorHAnsi"/>
        </w:rPr>
        <w:t>6</w:t>
      </w:r>
      <w:r w:rsidR="0011330B">
        <w:rPr>
          <w:rFonts w:cstheme="minorHAnsi"/>
        </w:rPr>
        <w:t xml:space="preserve">, </w:t>
      </w:r>
      <w:r w:rsidR="00DA4FA8">
        <w:rPr>
          <w:rFonts w:cstheme="minorHAnsi"/>
        </w:rPr>
        <w:t>18:00</w:t>
      </w:r>
      <w:r w:rsidRPr="00665739">
        <w:rPr>
          <w:rFonts w:cstheme="minorHAnsi"/>
        </w:rPr>
        <w:t xml:space="preserve"> realizována hra s názvem „</w:t>
      </w:r>
      <w:r w:rsidR="00DA4FA8" w:rsidRPr="00DA4FA8">
        <w:t xml:space="preserve">Soutěž o vstupenky na </w:t>
      </w:r>
      <w:r w:rsidR="00D725C6">
        <w:t xml:space="preserve">akci s názvem JelenFest, konané dne 13.6.2026 v Plzni. </w:t>
      </w:r>
      <w:r w:rsidRPr="00665739">
        <w:rPr>
          <w:rFonts w:cstheme="minorHAnsi"/>
        </w:rPr>
        <w:t xml:space="preserve"> (dále jen jako „hra“).</w:t>
      </w:r>
    </w:p>
    <w:p w14:paraId="0BE21B50" w14:textId="41F7EAA2" w:rsidR="000E5940" w:rsidRPr="000E5940" w:rsidRDefault="002D6CA9" w:rsidP="000E5940">
      <w:pPr>
        <w:rPr>
          <w:rFonts w:cstheme="minorHAnsi"/>
          <w:b/>
          <w:bCs/>
        </w:rPr>
      </w:pPr>
      <w:commentRangeStart w:id="1"/>
      <w:r>
        <w:rPr>
          <w:rFonts w:cstheme="minorHAnsi"/>
          <w:b/>
          <w:bCs/>
        </w:rPr>
        <w:t>Výhra</w:t>
      </w:r>
      <w:commentRangeEnd w:id="1"/>
      <w:r w:rsidR="00263902" w:rsidRPr="00665739">
        <w:rPr>
          <w:rStyle w:val="Odkaznakoment"/>
          <w:rFonts w:cstheme="minorHAnsi"/>
          <w:b/>
          <w:bCs/>
          <w:sz w:val="22"/>
          <w:szCs w:val="22"/>
        </w:rPr>
        <w:commentReference w:id="1"/>
      </w:r>
      <w:r w:rsidR="00985E6B" w:rsidRPr="00665739">
        <w:rPr>
          <w:rFonts w:cstheme="minorHAnsi"/>
          <w:b/>
          <w:bCs/>
        </w:rPr>
        <w:t xml:space="preserve">: </w:t>
      </w:r>
      <w:r w:rsidR="005E7AF2">
        <w:rPr>
          <w:rFonts w:cstheme="minorHAnsi"/>
          <w:b/>
          <w:bCs/>
        </w:rPr>
        <w:t xml:space="preserve">2 x vstupenka </w:t>
      </w:r>
      <w:r w:rsidR="001A0B4D">
        <w:rPr>
          <w:rFonts w:cstheme="minorHAnsi"/>
          <w:b/>
          <w:bCs/>
        </w:rPr>
        <w:t xml:space="preserve">pro 1 výherce </w:t>
      </w:r>
      <w:r w:rsidR="00407FCD" w:rsidRPr="00407FCD">
        <w:rPr>
          <w:rFonts w:cstheme="minorHAnsi"/>
          <w:b/>
          <w:bCs/>
        </w:rPr>
        <w:t>na akci s názvem JelenFest, konané dne 13.6.2026 v Plzni</w:t>
      </w:r>
      <w:r w:rsidR="000E5940">
        <w:rPr>
          <w:rFonts w:cstheme="minorHAnsi"/>
          <w:b/>
          <w:bCs/>
        </w:rPr>
        <w:t xml:space="preserve">, celkem </w:t>
      </w:r>
      <w:r w:rsidR="00407FCD">
        <w:rPr>
          <w:rFonts w:cstheme="minorHAnsi"/>
          <w:b/>
          <w:bCs/>
        </w:rPr>
        <w:t>6</w:t>
      </w:r>
      <w:r w:rsidR="001A0B4D">
        <w:rPr>
          <w:rFonts w:cstheme="minorHAnsi"/>
          <w:b/>
          <w:bCs/>
        </w:rPr>
        <w:t xml:space="preserve"> vstupen</w:t>
      </w:r>
      <w:r w:rsidR="00407FCD">
        <w:rPr>
          <w:rFonts w:cstheme="minorHAnsi"/>
          <w:b/>
          <w:bCs/>
        </w:rPr>
        <w:t>ek</w:t>
      </w:r>
      <w:r w:rsidR="001A0B4D">
        <w:rPr>
          <w:rFonts w:cstheme="minorHAnsi"/>
          <w:b/>
          <w:bCs/>
        </w:rPr>
        <w:t xml:space="preserve"> pro </w:t>
      </w:r>
      <w:r w:rsidR="00407FCD">
        <w:rPr>
          <w:rFonts w:cstheme="minorHAnsi"/>
          <w:b/>
          <w:bCs/>
        </w:rPr>
        <w:t>3</w:t>
      </w:r>
      <w:r w:rsidR="001A0B4D">
        <w:rPr>
          <w:rFonts w:cstheme="minorHAnsi"/>
          <w:b/>
          <w:bCs/>
        </w:rPr>
        <w:t xml:space="preserve"> výherce </w:t>
      </w:r>
    </w:p>
    <w:p w14:paraId="3F72154A" w14:textId="7C3E7B7D" w:rsidR="00985E6B" w:rsidRPr="00665739" w:rsidRDefault="00985E6B">
      <w:pPr>
        <w:rPr>
          <w:rFonts w:cstheme="minorHAnsi"/>
          <w:color w:val="172B4D"/>
        </w:rPr>
      </w:pPr>
    </w:p>
    <w:p w14:paraId="269DE505" w14:textId="341AEC99" w:rsidR="00985E6B" w:rsidRPr="00665739" w:rsidRDefault="00985E6B">
      <w:pPr>
        <w:rPr>
          <w:rFonts w:cstheme="minorHAnsi"/>
          <w:b/>
          <w:bCs/>
          <w:color w:val="000000" w:themeColor="text1"/>
        </w:rPr>
      </w:pPr>
      <w:r w:rsidRPr="00665739">
        <w:rPr>
          <w:rFonts w:cstheme="minorHAnsi"/>
          <w:b/>
          <w:bCs/>
          <w:color w:val="000000" w:themeColor="text1"/>
        </w:rPr>
        <w:t xml:space="preserve">Systém </w:t>
      </w:r>
      <w:commentRangeStart w:id="2"/>
      <w:r w:rsidRPr="00665739">
        <w:rPr>
          <w:rFonts w:cstheme="minorHAnsi"/>
          <w:b/>
          <w:bCs/>
          <w:color w:val="000000" w:themeColor="text1"/>
        </w:rPr>
        <w:t>hry</w:t>
      </w:r>
      <w:commentRangeEnd w:id="2"/>
      <w:r w:rsidR="0017014F" w:rsidRPr="00665739">
        <w:rPr>
          <w:rStyle w:val="Odkaznakoment"/>
          <w:rFonts w:cstheme="minorHAnsi"/>
          <w:b/>
          <w:bCs/>
          <w:color w:val="000000" w:themeColor="text1"/>
          <w:sz w:val="22"/>
          <w:szCs w:val="22"/>
        </w:rPr>
        <w:commentReference w:id="2"/>
      </w:r>
      <w:r w:rsidRPr="00665739">
        <w:rPr>
          <w:rFonts w:cstheme="minorHAnsi"/>
          <w:b/>
          <w:bCs/>
          <w:color w:val="000000" w:themeColor="text1"/>
        </w:rPr>
        <w:t xml:space="preserve">: </w:t>
      </w:r>
    </w:p>
    <w:p w14:paraId="470EC3A9" w14:textId="02A2F074" w:rsidR="00665739" w:rsidRPr="00665739" w:rsidRDefault="00665739" w:rsidP="00242240">
      <w:pPr>
        <w:pStyle w:val="Normlnweb"/>
        <w:numPr>
          <w:ilvl w:val="0"/>
          <w:numId w:val="2"/>
        </w:numPr>
        <w:rPr>
          <w:rFonts w:asciiTheme="minorHAnsi" w:hAnsiTheme="minorHAnsi" w:cstheme="minorHAnsi"/>
          <w:color w:val="000000"/>
          <w:sz w:val="22"/>
          <w:szCs w:val="22"/>
        </w:rPr>
      </w:pPr>
      <w:r w:rsidRPr="00665739">
        <w:rPr>
          <w:rFonts w:asciiTheme="minorHAnsi" w:hAnsiTheme="minorHAnsi" w:cstheme="minorHAnsi"/>
          <w:color w:val="000000"/>
          <w:sz w:val="22"/>
          <w:szCs w:val="22"/>
        </w:rPr>
        <w:t>Výhru získává ten účastník hry, který v době hry odpoví na herní otázku umístěnou na FB/IG, a jehož odeslaná odpověď bude organizátorem náhodně vylosována ze všech doručených odpovědí.</w:t>
      </w:r>
    </w:p>
    <w:p w14:paraId="46FF7F32" w14:textId="17FD5861" w:rsidR="00787F44" w:rsidRPr="00B55523" w:rsidRDefault="00787F44">
      <w:pPr>
        <w:rPr>
          <w:b/>
          <w:bCs/>
          <w:color w:val="000000" w:themeColor="text1"/>
        </w:rPr>
      </w:pPr>
    </w:p>
    <w:p w14:paraId="3CBB7A99" w14:textId="7D4CAF7E" w:rsidR="00985E6B" w:rsidRPr="00242240" w:rsidRDefault="00985E6B">
      <w:pPr>
        <w:rPr>
          <w:rFonts w:cstheme="minorHAnsi"/>
        </w:rPr>
      </w:pPr>
      <w:r w:rsidRPr="00985E6B">
        <w:rPr>
          <w:b/>
          <w:bCs/>
        </w:rPr>
        <w:t>Pořadatel a organizátor:</w:t>
      </w:r>
      <w:r>
        <w:t xml:space="preserve"> Pořadatelem hry je </w:t>
      </w:r>
      <w:r w:rsidR="00A97F58">
        <w:t>s</w:t>
      </w:r>
      <w:r w:rsidR="00D927DC" w:rsidRPr="00242240">
        <w:rPr>
          <w:rFonts w:cstheme="minorHAnsi"/>
        </w:rPr>
        <w:t xml:space="preserve">polečnost MEDIA MARKETING SERVICES a.s., se sídlem Bělehradská 299/132, Praha 2 PSČ: 120 00, IČ: 276 04 942, sp. zn.: </w:t>
      </w:r>
      <w:r w:rsidR="00D927DC" w:rsidRPr="00242240">
        <w:rPr>
          <w:rFonts w:cstheme="minorHAnsi"/>
          <w:color w:val="060604"/>
          <w:shd w:val="clear" w:color="auto" w:fill="FFFFFF"/>
        </w:rPr>
        <w:t>11148 B</w:t>
      </w:r>
      <w:r w:rsidR="00D927DC" w:rsidRPr="00242240">
        <w:rPr>
          <w:rFonts w:cstheme="minorHAnsi"/>
        </w:rPr>
        <w:t>, vedená u Městského soudu v</w:t>
      </w:r>
      <w:r w:rsidR="00A97F58">
        <w:rPr>
          <w:rFonts w:cstheme="minorHAnsi"/>
        </w:rPr>
        <w:t> </w:t>
      </w:r>
      <w:r w:rsidR="00D927DC" w:rsidRPr="00242240">
        <w:rPr>
          <w:rFonts w:cstheme="minorHAnsi"/>
        </w:rPr>
        <w:t>Praze</w:t>
      </w:r>
      <w:r w:rsidR="00A97F58">
        <w:rPr>
          <w:rFonts w:cstheme="minorHAnsi"/>
        </w:rPr>
        <w:t xml:space="preserve">, </w:t>
      </w:r>
      <w:r>
        <w:t xml:space="preserve">která je také přislibujícím a poskytovatelem odměn (výher). Organizačním zajištěním hry pověřil pořadatel v rozsahu její prezentace v rozhlasovém vysílání </w:t>
      </w:r>
      <w:r w:rsidR="00B55523">
        <w:t xml:space="preserve">nebo na sociálních sítích </w:t>
      </w:r>
      <w:r>
        <w:t xml:space="preserve">až do fáze výběru výherců </w:t>
      </w:r>
      <w:r w:rsidRPr="00242240">
        <w:rPr>
          <w:rFonts w:cstheme="minorHAnsi"/>
        </w:rPr>
        <w:t>společnost</w:t>
      </w:r>
      <w:r w:rsidR="00242240" w:rsidRPr="00242240">
        <w:rPr>
          <w:rFonts w:cstheme="minorHAnsi"/>
        </w:rPr>
        <w:t xml:space="preserve"> MEDIA MARKETING SERVICES a.s.,</w:t>
      </w:r>
      <w:r w:rsidRPr="00242240">
        <w:rPr>
          <w:rFonts w:cstheme="minorHAnsi"/>
        </w:rPr>
        <w:t xml:space="preserve"> se sídlem</w:t>
      </w:r>
      <w:r w:rsidR="00242240" w:rsidRPr="00242240">
        <w:rPr>
          <w:rFonts w:cstheme="minorHAnsi"/>
        </w:rPr>
        <w:t xml:space="preserve"> Bělehradská 299/132</w:t>
      </w:r>
      <w:r w:rsidRPr="00242240">
        <w:rPr>
          <w:rFonts w:cstheme="minorHAnsi"/>
        </w:rPr>
        <w:t>,</w:t>
      </w:r>
      <w:r w:rsidR="00242240" w:rsidRPr="00242240">
        <w:rPr>
          <w:rFonts w:cstheme="minorHAnsi"/>
        </w:rPr>
        <w:t xml:space="preserve"> Praha 2</w:t>
      </w:r>
      <w:r w:rsidRPr="00242240">
        <w:rPr>
          <w:rFonts w:cstheme="minorHAnsi"/>
        </w:rPr>
        <w:t xml:space="preserve"> PSČ: </w:t>
      </w:r>
      <w:r w:rsidR="00242240" w:rsidRPr="00242240">
        <w:rPr>
          <w:rFonts w:cstheme="minorHAnsi"/>
        </w:rPr>
        <w:t>120 00</w:t>
      </w:r>
      <w:r w:rsidRPr="00242240">
        <w:rPr>
          <w:rFonts w:cstheme="minorHAnsi"/>
        </w:rPr>
        <w:t>, IČ:</w:t>
      </w:r>
      <w:r w:rsidR="00242240" w:rsidRPr="00242240">
        <w:rPr>
          <w:rFonts w:cstheme="minorHAnsi"/>
        </w:rPr>
        <w:t xml:space="preserve"> 276 04 942</w:t>
      </w:r>
      <w:r w:rsidRPr="00242240">
        <w:rPr>
          <w:rFonts w:cstheme="minorHAnsi"/>
        </w:rPr>
        <w:t xml:space="preserve">, sp. zn.: </w:t>
      </w:r>
      <w:r w:rsidR="00242240" w:rsidRPr="00242240">
        <w:rPr>
          <w:rFonts w:cstheme="minorHAnsi"/>
          <w:color w:val="060604"/>
          <w:shd w:val="clear" w:color="auto" w:fill="FFFFFF"/>
        </w:rPr>
        <w:t>11148 B</w:t>
      </w:r>
      <w:r w:rsidRPr="00242240">
        <w:rPr>
          <w:rFonts w:cstheme="minorHAnsi"/>
        </w:rPr>
        <w:t>, vedená u Městského soudu v</w:t>
      </w:r>
      <w:r w:rsidR="00242240" w:rsidRPr="00242240">
        <w:rPr>
          <w:rFonts w:cstheme="minorHAnsi"/>
        </w:rPr>
        <w:t> Praze.</w:t>
      </w:r>
    </w:p>
    <w:p w14:paraId="4DE0D5BC" w14:textId="2CBBA8CB" w:rsidR="00985E6B" w:rsidRDefault="00985E6B">
      <w:r w:rsidRPr="00985E6B">
        <w:rPr>
          <w:b/>
          <w:bCs/>
        </w:rPr>
        <w:t>Podmínky účasti ve hře a předání výher:</w:t>
      </w:r>
      <w:r>
        <w:t xml:space="preserve"> Zúčastnit se mohou všichni, kteří mají trvalé bydliště na území České republiky a jsou starší 15let. Z účasti ve hře jsou vyloučeny osoby, které jsou v pracovním či obdobném vztahu s organizátorem nebo pořadatelem hry, nebo osoby blízké těmto osobám (ust. § 22 zákona č. 89/2012 Sb., občanského zákoníku) či osoby přímo či nepřímo spolupracující na hře. Z účasti ve hře jsou dále vyloučeny osoby, které získaly v době posledních </w:t>
      </w:r>
      <w:r w:rsidR="00242240">
        <w:t>90</w:t>
      </w:r>
      <w:r>
        <w:t xml:space="preserve"> dnů jakoukoliv výhru v rámci hry pořádané nebo organizované ve vysílání </w:t>
      </w:r>
      <w:r w:rsidR="00911401">
        <w:t xml:space="preserve">či na sociálních sítích </w:t>
      </w:r>
      <w:r>
        <w:t>stanic</w:t>
      </w:r>
      <w:r w:rsidR="00242240">
        <w:t xml:space="preserve"> Hitrádia. </w:t>
      </w:r>
      <w:r>
        <w:t xml:space="preserve">Účastí ve hře účastníci souhlasí, že v případě výhry má organizátor a pořadatel hry právo bezúplatně využít jejich osobních údajů, obrazových a zvukových záznamů týkajících se účastníků nebo jejich projevů osobní povahy (fotografie, písmo, hlas apod.) pro reklamní a marketingové účely bez omezení. Jména výherců mohou být uveřejněna v mediích a na internetu. </w:t>
      </w:r>
    </w:p>
    <w:p w14:paraId="52FC49E1" w14:textId="69137E2E" w:rsidR="00985E6B" w:rsidRDefault="00985E6B">
      <w:r>
        <w:t>Organizátor bez zbytečného odkladu po splnění podmínek pro získání výhry zajistí předání a čerpání výhry. Výherce není povinen výhru přijmout. Výhry nejsou vyměnitelné. Výhru, která není hotovostí, nelze směnit za hotovost. Pokud si výherce výhru nepřevezme ve lhůtě stanovené organizátorem a pořadatelem, nejpozději však do 30 dnů po jejím získání, možnost čerpat výhru zaniká.</w:t>
      </w:r>
    </w:p>
    <w:p w14:paraId="3B7C8064" w14:textId="116997B5" w:rsidR="00B55523" w:rsidRDefault="00B55523">
      <w:r>
        <w:t>Organizátor dále prohlašuje, že soutěž není žádným způsobem organizována, sponzorována ani podporována společností Meta a nijak s ní nesouvisí. Společnosti Meta vůči soutěžícím v rámci této soutěže nevznikají žádná práva ani povinnosti.</w:t>
      </w:r>
    </w:p>
    <w:p w14:paraId="14BCECE6" w14:textId="7EBB3FF9" w:rsidR="00985E6B" w:rsidRDefault="00985E6B">
      <w:r w:rsidRPr="00985E6B">
        <w:rPr>
          <w:b/>
          <w:bCs/>
        </w:rPr>
        <w:t xml:space="preserve">Vyhlášení příslibu odměny (výhry) a pravidel hry: </w:t>
      </w:r>
      <w:r>
        <w:t xml:space="preserve">Pravidla hry vstupují v platnost a příslib odměny je veřejně vyhlášen v den jejich uveřejnění na </w:t>
      </w:r>
      <w:hyperlink r:id="rId12" w:history="1">
        <w:r w:rsidR="00CA681D" w:rsidRPr="00F43897">
          <w:rPr>
            <w:rStyle w:val="Hypertextovodkaz"/>
          </w:rPr>
          <w:t>https://hitradiofmplus.cz/souteze</w:t>
        </w:r>
      </w:hyperlink>
      <w:r w:rsidR="00242240">
        <w:t xml:space="preserve"> . </w:t>
      </w:r>
      <w:r>
        <w:t>Účastníci jsou s pravidly seznámeni a účastí ve hře projevují vůli být jimi vázáni.</w:t>
      </w:r>
    </w:p>
    <w:p w14:paraId="717F4346" w14:textId="77B2A78E" w:rsidR="00985E6B" w:rsidRDefault="00985E6B">
      <w:r w:rsidRPr="00985E6B">
        <w:rPr>
          <w:b/>
          <w:bCs/>
        </w:rPr>
        <w:lastRenderedPageBreak/>
        <w:t>Oprávnění organizátora a pořadatele:</w:t>
      </w:r>
      <w:r>
        <w:t xml:space="preserve"> Organizátor a pořadatel má právo rozhodnout o všech otázkách týkajících se hry dle vlastního uvážení, jejich rozhodnutí je konečné a závazné. Pořadatel si vyhrazuje právo kdykoliv před provedením výkonu, tj. kdykoliv před splněním podmínek pro získání výhry, odvolat příslib odměny (výhry) ve hře. Odvolání příslibu se provede stejným způsobem a v téže formě, kterým byl příslib učiněn. Je – li podmínkou získání výhry výkon co možná nejlepší, je pořadatel oprávněn odvolat příslib jen ze závažných důvodů; v takovém případě je pak pořadatel povinen přiměřeně odškodnit toho, kdo před odvoláním podmínky příslibu alespoň zčásti splnil. Hra má povahu příslibu odměny ve smyslu § 2884 a násl. zákona č. 89/2012 Sb., občanského zákoníku a řídí se jeho právní úpravou.</w:t>
      </w:r>
    </w:p>
    <w:p w14:paraId="03212A85" w14:textId="73E21C11" w:rsidR="00985E6B" w:rsidRDefault="00985E6B">
      <w:r w:rsidRPr="00985E6B">
        <w:rPr>
          <w:b/>
          <w:bCs/>
        </w:rPr>
        <w:t>GDPR:</w:t>
      </w:r>
      <w:r>
        <w:t xml:space="preserve"> Pořadatel bude, jakožto správce, zpracovávat osobní údaje účastníků dle těchto pravidel hry, a to za účelem plnění smluvního vztahu mezi pořadatelem a účastníkem hry, který vznikne účastí účastníka ve hře. V daném případě jde o zpracování osobních údajů, které nevyžaduje souhlas, jehož právním základem je čl. 6 odst. 1 písm. b) GDPR. Pořadatel bude osobní údaje účastníků zpracovávat v rozsahu nezbytném pro realizaci hry, nejdéle po dobu 10let od posledního dne doby hry. Osobní údaje výherce/ů bude pořadatel také zpracovávat pro marketingové účely spočívající v propagaci pořadatele, jeho výrobků a/nebo služeb a jím pořádaných her formou pořízení podobizen a jiných osobních projevů účastníků, zvukových, obrazových a/nebo zvukově – obrazových záznamů výherce/ů a jejich zveřejnění v reklamních materiálech pořadatele, a to nejdéle po dobu 10let od posledního dne doby hry. Osobní údaje účastníků hry bude pořadatel zpracovávat jak sám, tak tím v souladu s požadavky GDPR pověří třetí osobu – organizátora hry. Při splnění podmínek a předpokladů stanovených GDPR náležejí účastníkům hry, jakožto subjektům údajů v souladu se zpracováním jejich osobních údajů následující práva: (i) právo na bezplatnou informaci o tom, jaké jeho osobní údaje pořadatel zpracovává; (ii) právo na opravu nesprávných zpracovávaných osobních údajů; (iii) právo na výmaz zpracovávaných osobních údajů; (iv) právo na omezení zpracování osobních údajů; (v) právo na přenositelnost osobních údajů. Účastníci hry jsou oprávněni se obrátit se stížností na dozorový úřad, kterým je Úřad pro ochranu osobních údajů (www.uoou.cz). Výše uvedená práva mohou účastníci hry uplatnit u pořadatele na výše uvedených kontaktních údajích, příp. na e–mailové adrese: </w:t>
      </w:r>
      <w:hyperlink r:id="rId13" w:history="1">
        <w:r w:rsidR="001C6B73" w:rsidRPr="00F43897">
          <w:rPr>
            <w:rStyle w:val="Hypertextovodkaz"/>
          </w:rPr>
          <w:t>lucie.pacholikova@mms.cz</w:t>
        </w:r>
      </w:hyperlink>
      <w:r w:rsidR="001C6B73">
        <w:t xml:space="preserve"> </w:t>
      </w:r>
    </w:p>
    <w:p w14:paraId="0840DD42" w14:textId="77777777" w:rsidR="00B55523" w:rsidRDefault="00B55523"/>
    <w:p w14:paraId="69147BC5" w14:textId="77777777" w:rsidR="00985E6B" w:rsidRDefault="00985E6B"/>
    <w:sectPr w:rsidR="00985E6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Špergová Alena" w:date="2023-10-05T10:16:00Z" w:initials="ŠA">
    <w:p w14:paraId="1A750D64" w14:textId="77777777" w:rsidR="0017014F" w:rsidRDefault="0017014F" w:rsidP="003E5046">
      <w:pPr>
        <w:pStyle w:val="Textkomente"/>
      </w:pPr>
      <w:r>
        <w:rPr>
          <w:rStyle w:val="Odkaznakoment"/>
        </w:rPr>
        <w:annotationRef/>
      </w:r>
      <w:r>
        <w:t>Přesný termín trvání soutěže i s časem publikace a ukončení</w:t>
      </w:r>
    </w:p>
  </w:comment>
  <w:comment w:id="1" w:author="Špergová Alena" w:date="2023-10-05T10:31:00Z" w:initials="ŠA">
    <w:p w14:paraId="53013782" w14:textId="77777777" w:rsidR="00263902" w:rsidRDefault="00263902" w:rsidP="00AA228F">
      <w:pPr>
        <w:pStyle w:val="Textkomente"/>
      </w:pPr>
      <w:r>
        <w:rPr>
          <w:rStyle w:val="Odkaznakoment"/>
        </w:rPr>
        <w:annotationRef/>
      </w:r>
      <w:r>
        <w:t>Je potřeba přesně specifikovat podobu výhry a počet kusů</w:t>
      </w:r>
    </w:p>
  </w:comment>
  <w:comment w:id="2" w:author="Špergová Alena" w:date="2023-10-05T10:17:00Z" w:initials="ŠA">
    <w:p w14:paraId="341B4D41" w14:textId="424F613A" w:rsidR="0017014F" w:rsidRDefault="0017014F" w:rsidP="007E55FF">
      <w:pPr>
        <w:pStyle w:val="Textkomente"/>
      </w:pPr>
      <w:r>
        <w:rPr>
          <w:rStyle w:val="Odkaznakoment"/>
        </w:rPr>
        <w:annotationRef/>
      </w:r>
      <w:r>
        <w:t>Vybrat jednu ze 4 mechanik, která odpovídá soutěži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750D64" w15:done="0"/>
  <w15:commentEx w15:paraId="53013782" w15:done="0"/>
  <w15:commentEx w15:paraId="341B4D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172365" w16cex:dateUtc="2023-10-05T08:16:00Z"/>
  <w16cex:commentExtensible w16cex:durableId="69A67F3E" w16cex:dateUtc="2023-10-05T08:31:00Z"/>
  <w16cex:commentExtensible w16cex:durableId="4304E7E3" w16cex:dateUtc="2023-10-05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750D64" w16cid:durableId="4B172365"/>
  <w16cid:commentId w16cid:paraId="53013782" w16cid:durableId="69A67F3E"/>
  <w16cid:commentId w16cid:paraId="341B4D41" w16cid:durableId="4304E7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556B0" w14:textId="77777777" w:rsidR="002A6293" w:rsidRDefault="002A6293" w:rsidP="0017014F">
      <w:pPr>
        <w:spacing w:after="0" w:line="240" w:lineRule="auto"/>
      </w:pPr>
      <w:r>
        <w:separator/>
      </w:r>
    </w:p>
  </w:endnote>
  <w:endnote w:type="continuationSeparator" w:id="0">
    <w:p w14:paraId="4BB131E7" w14:textId="77777777" w:rsidR="002A6293" w:rsidRDefault="002A6293" w:rsidP="00170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5CF7F" w14:textId="77777777" w:rsidR="002A6293" w:rsidRDefault="002A6293" w:rsidP="0017014F">
      <w:pPr>
        <w:spacing w:after="0" w:line="240" w:lineRule="auto"/>
      </w:pPr>
      <w:r>
        <w:separator/>
      </w:r>
    </w:p>
  </w:footnote>
  <w:footnote w:type="continuationSeparator" w:id="0">
    <w:p w14:paraId="6B9EA89D" w14:textId="77777777" w:rsidR="002A6293" w:rsidRDefault="002A6293" w:rsidP="00170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182"/>
    <w:multiLevelType w:val="hybridMultilevel"/>
    <w:tmpl w:val="4DB68F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71042EB"/>
    <w:multiLevelType w:val="multilevel"/>
    <w:tmpl w:val="CF14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0986258">
    <w:abstractNumId w:val="1"/>
  </w:num>
  <w:num w:numId="2" w16cid:durableId="15672997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Špergová Alena">
    <w15:presenceInfo w15:providerId="AD" w15:userId="S::alena.spergova@mms.cz::ce19827d-1da3-4f58-9f12-428219bc59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E6B"/>
    <w:rsid w:val="00000434"/>
    <w:rsid w:val="0004260E"/>
    <w:rsid w:val="000E5940"/>
    <w:rsid w:val="0011330B"/>
    <w:rsid w:val="0017014F"/>
    <w:rsid w:val="001A0B4D"/>
    <w:rsid w:val="001C6B73"/>
    <w:rsid w:val="00242240"/>
    <w:rsid w:val="00263902"/>
    <w:rsid w:val="002A6293"/>
    <w:rsid w:val="002D6CA9"/>
    <w:rsid w:val="00407FCD"/>
    <w:rsid w:val="0049102B"/>
    <w:rsid w:val="004A4033"/>
    <w:rsid w:val="005918A9"/>
    <w:rsid w:val="005E7AF2"/>
    <w:rsid w:val="00665739"/>
    <w:rsid w:val="00787F44"/>
    <w:rsid w:val="008D5D9B"/>
    <w:rsid w:val="00911401"/>
    <w:rsid w:val="00962ADF"/>
    <w:rsid w:val="00985E6B"/>
    <w:rsid w:val="009A46E1"/>
    <w:rsid w:val="00A108E0"/>
    <w:rsid w:val="00A45D5E"/>
    <w:rsid w:val="00A97F58"/>
    <w:rsid w:val="00B55523"/>
    <w:rsid w:val="00B617A6"/>
    <w:rsid w:val="00BA1903"/>
    <w:rsid w:val="00CA681D"/>
    <w:rsid w:val="00CD123D"/>
    <w:rsid w:val="00D00156"/>
    <w:rsid w:val="00D449BF"/>
    <w:rsid w:val="00D725C6"/>
    <w:rsid w:val="00D82907"/>
    <w:rsid w:val="00D927DC"/>
    <w:rsid w:val="00DA4FA8"/>
    <w:rsid w:val="00DA7A16"/>
    <w:rsid w:val="00F3641B"/>
    <w:rsid w:val="00F83A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9F5E2"/>
  <w15:chartTrackingRefBased/>
  <w15:docId w15:val="{1338A96A-0A16-4542-A00F-F043A884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0E59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55523"/>
    <w:rPr>
      <w:color w:val="0563C1" w:themeColor="hyperlink"/>
      <w:u w:val="single"/>
    </w:rPr>
  </w:style>
  <w:style w:type="character" w:styleId="Nevyeenzmnka">
    <w:name w:val="Unresolved Mention"/>
    <w:basedOn w:val="Standardnpsmoodstavce"/>
    <w:uiPriority w:val="99"/>
    <w:semiHidden/>
    <w:unhideWhenUsed/>
    <w:rsid w:val="00B55523"/>
    <w:rPr>
      <w:color w:val="605E5C"/>
      <w:shd w:val="clear" w:color="auto" w:fill="E1DFDD"/>
    </w:rPr>
  </w:style>
  <w:style w:type="paragraph" w:styleId="Normlnweb">
    <w:name w:val="Normal (Web)"/>
    <w:basedOn w:val="Normln"/>
    <w:uiPriority w:val="99"/>
    <w:semiHidden/>
    <w:unhideWhenUsed/>
    <w:rsid w:val="00B55523"/>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styleId="Odstavecseseznamem">
    <w:name w:val="List Paragraph"/>
    <w:basedOn w:val="Normln"/>
    <w:uiPriority w:val="34"/>
    <w:qFormat/>
    <w:rsid w:val="00242240"/>
    <w:pPr>
      <w:ind w:left="720"/>
      <w:contextualSpacing/>
    </w:pPr>
  </w:style>
  <w:style w:type="paragraph" w:styleId="Textvysvtlivek">
    <w:name w:val="endnote text"/>
    <w:basedOn w:val="Normln"/>
    <w:link w:val="TextvysvtlivekChar"/>
    <w:uiPriority w:val="99"/>
    <w:semiHidden/>
    <w:unhideWhenUsed/>
    <w:rsid w:val="0017014F"/>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7014F"/>
    <w:rPr>
      <w:sz w:val="20"/>
      <w:szCs w:val="20"/>
    </w:rPr>
  </w:style>
  <w:style w:type="character" w:styleId="Odkaznavysvtlivky">
    <w:name w:val="endnote reference"/>
    <w:basedOn w:val="Standardnpsmoodstavce"/>
    <w:uiPriority w:val="99"/>
    <w:semiHidden/>
    <w:unhideWhenUsed/>
    <w:rsid w:val="0017014F"/>
    <w:rPr>
      <w:vertAlign w:val="superscript"/>
    </w:rPr>
  </w:style>
  <w:style w:type="character" w:styleId="Odkaznakoment">
    <w:name w:val="annotation reference"/>
    <w:basedOn w:val="Standardnpsmoodstavce"/>
    <w:uiPriority w:val="99"/>
    <w:semiHidden/>
    <w:unhideWhenUsed/>
    <w:rsid w:val="0017014F"/>
    <w:rPr>
      <w:sz w:val="16"/>
      <w:szCs w:val="16"/>
    </w:rPr>
  </w:style>
  <w:style w:type="paragraph" w:styleId="Textkomente">
    <w:name w:val="annotation text"/>
    <w:basedOn w:val="Normln"/>
    <w:link w:val="TextkomenteChar"/>
    <w:uiPriority w:val="99"/>
    <w:unhideWhenUsed/>
    <w:rsid w:val="0017014F"/>
    <w:pPr>
      <w:spacing w:line="240" w:lineRule="auto"/>
    </w:pPr>
    <w:rPr>
      <w:sz w:val="20"/>
      <w:szCs w:val="20"/>
    </w:rPr>
  </w:style>
  <w:style w:type="character" w:customStyle="1" w:styleId="TextkomenteChar">
    <w:name w:val="Text komentáře Char"/>
    <w:basedOn w:val="Standardnpsmoodstavce"/>
    <w:link w:val="Textkomente"/>
    <w:uiPriority w:val="99"/>
    <w:rsid w:val="0017014F"/>
    <w:rPr>
      <w:sz w:val="20"/>
      <w:szCs w:val="20"/>
    </w:rPr>
  </w:style>
  <w:style w:type="paragraph" w:styleId="Pedmtkomente">
    <w:name w:val="annotation subject"/>
    <w:basedOn w:val="Textkomente"/>
    <w:next w:val="Textkomente"/>
    <w:link w:val="PedmtkomenteChar"/>
    <w:uiPriority w:val="99"/>
    <w:semiHidden/>
    <w:unhideWhenUsed/>
    <w:rsid w:val="0017014F"/>
    <w:rPr>
      <w:b/>
      <w:bCs/>
    </w:rPr>
  </w:style>
  <w:style w:type="character" w:customStyle="1" w:styleId="PedmtkomenteChar">
    <w:name w:val="Předmět komentáře Char"/>
    <w:basedOn w:val="TextkomenteChar"/>
    <w:link w:val="Pedmtkomente"/>
    <w:uiPriority w:val="99"/>
    <w:semiHidden/>
    <w:rsid w:val="0017014F"/>
    <w:rPr>
      <w:b/>
      <w:bCs/>
      <w:sz w:val="20"/>
      <w:szCs w:val="20"/>
    </w:rPr>
  </w:style>
  <w:style w:type="character" w:customStyle="1" w:styleId="Nadpis2Char">
    <w:name w:val="Nadpis 2 Char"/>
    <w:basedOn w:val="Standardnpsmoodstavce"/>
    <w:link w:val="Nadpis2"/>
    <w:uiPriority w:val="9"/>
    <w:semiHidden/>
    <w:rsid w:val="000E5940"/>
    <w:rPr>
      <w:rFonts w:asciiTheme="majorHAnsi" w:eastAsiaTheme="majorEastAsia" w:hAnsiTheme="majorHAnsi" w:cstheme="majorBidi"/>
      <w:color w:val="2F5496" w:themeColor="accent1" w:themeShade="BF"/>
      <w:sz w:val="26"/>
      <w:szCs w:val="26"/>
    </w:rPr>
  </w:style>
  <w:style w:type="character" w:styleId="Sledovanodkaz">
    <w:name w:val="FollowedHyperlink"/>
    <w:basedOn w:val="Standardnpsmoodstavce"/>
    <w:uiPriority w:val="99"/>
    <w:semiHidden/>
    <w:unhideWhenUsed/>
    <w:rsid w:val="00F83A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1606">
      <w:bodyDiv w:val="1"/>
      <w:marLeft w:val="0"/>
      <w:marRight w:val="0"/>
      <w:marTop w:val="0"/>
      <w:marBottom w:val="0"/>
      <w:divBdr>
        <w:top w:val="none" w:sz="0" w:space="0" w:color="auto"/>
        <w:left w:val="none" w:sz="0" w:space="0" w:color="auto"/>
        <w:bottom w:val="none" w:sz="0" w:space="0" w:color="auto"/>
        <w:right w:val="none" w:sz="0" w:space="0" w:color="auto"/>
      </w:divBdr>
    </w:div>
    <w:div w:id="941498761">
      <w:bodyDiv w:val="1"/>
      <w:marLeft w:val="0"/>
      <w:marRight w:val="0"/>
      <w:marTop w:val="0"/>
      <w:marBottom w:val="0"/>
      <w:divBdr>
        <w:top w:val="none" w:sz="0" w:space="0" w:color="auto"/>
        <w:left w:val="none" w:sz="0" w:space="0" w:color="auto"/>
        <w:bottom w:val="none" w:sz="0" w:space="0" w:color="auto"/>
        <w:right w:val="none" w:sz="0" w:space="0" w:color="auto"/>
      </w:divBdr>
    </w:div>
    <w:div w:id="1120490208">
      <w:bodyDiv w:val="1"/>
      <w:marLeft w:val="0"/>
      <w:marRight w:val="0"/>
      <w:marTop w:val="0"/>
      <w:marBottom w:val="0"/>
      <w:divBdr>
        <w:top w:val="none" w:sz="0" w:space="0" w:color="auto"/>
        <w:left w:val="none" w:sz="0" w:space="0" w:color="auto"/>
        <w:bottom w:val="none" w:sz="0" w:space="0" w:color="auto"/>
        <w:right w:val="none" w:sz="0" w:space="0" w:color="auto"/>
      </w:divBdr>
    </w:div>
    <w:div w:id="1202790720">
      <w:bodyDiv w:val="1"/>
      <w:marLeft w:val="0"/>
      <w:marRight w:val="0"/>
      <w:marTop w:val="0"/>
      <w:marBottom w:val="0"/>
      <w:divBdr>
        <w:top w:val="none" w:sz="0" w:space="0" w:color="auto"/>
        <w:left w:val="none" w:sz="0" w:space="0" w:color="auto"/>
        <w:bottom w:val="none" w:sz="0" w:space="0" w:color="auto"/>
        <w:right w:val="none" w:sz="0" w:space="0" w:color="auto"/>
      </w:divBdr>
      <w:divsChild>
        <w:div w:id="1523780450">
          <w:marLeft w:val="0"/>
          <w:marRight w:val="0"/>
          <w:marTop w:val="0"/>
          <w:marBottom w:val="0"/>
          <w:divBdr>
            <w:top w:val="none" w:sz="0" w:space="0" w:color="auto"/>
            <w:left w:val="none" w:sz="0" w:space="0" w:color="auto"/>
            <w:bottom w:val="none" w:sz="0" w:space="0" w:color="auto"/>
            <w:right w:val="none" w:sz="0" w:space="0" w:color="auto"/>
          </w:divBdr>
          <w:divsChild>
            <w:div w:id="1306622683">
              <w:marLeft w:val="0"/>
              <w:marRight w:val="0"/>
              <w:marTop w:val="0"/>
              <w:marBottom w:val="0"/>
              <w:divBdr>
                <w:top w:val="none" w:sz="0" w:space="0" w:color="auto"/>
                <w:left w:val="none" w:sz="0" w:space="0" w:color="auto"/>
                <w:bottom w:val="none" w:sz="0" w:space="0" w:color="auto"/>
                <w:right w:val="none" w:sz="0" w:space="0" w:color="auto"/>
              </w:divBdr>
              <w:divsChild>
                <w:div w:id="527446318">
                  <w:marLeft w:val="0"/>
                  <w:marRight w:val="0"/>
                  <w:marTop w:val="0"/>
                  <w:marBottom w:val="0"/>
                  <w:divBdr>
                    <w:top w:val="none" w:sz="0" w:space="0" w:color="auto"/>
                    <w:left w:val="none" w:sz="0" w:space="0" w:color="auto"/>
                    <w:bottom w:val="none" w:sz="0" w:space="0" w:color="auto"/>
                    <w:right w:val="none" w:sz="0" w:space="0" w:color="auto"/>
                  </w:divBdr>
                  <w:divsChild>
                    <w:div w:id="8665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082491">
      <w:bodyDiv w:val="1"/>
      <w:marLeft w:val="0"/>
      <w:marRight w:val="0"/>
      <w:marTop w:val="0"/>
      <w:marBottom w:val="0"/>
      <w:divBdr>
        <w:top w:val="none" w:sz="0" w:space="0" w:color="auto"/>
        <w:left w:val="none" w:sz="0" w:space="0" w:color="auto"/>
        <w:bottom w:val="none" w:sz="0" w:space="0" w:color="auto"/>
        <w:right w:val="none" w:sz="0" w:space="0" w:color="auto"/>
      </w:divBdr>
      <w:divsChild>
        <w:div w:id="550962475">
          <w:marLeft w:val="0"/>
          <w:marRight w:val="0"/>
          <w:marTop w:val="0"/>
          <w:marBottom w:val="0"/>
          <w:divBdr>
            <w:top w:val="none" w:sz="0" w:space="0" w:color="auto"/>
            <w:left w:val="none" w:sz="0" w:space="0" w:color="auto"/>
            <w:bottom w:val="none" w:sz="0" w:space="0" w:color="auto"/>
            <w:right w:val="none" w:sz="0" w:space="0" w:color="auto"/>
          </w:divBdr>
          <w:divsChild>
            <w:div w:id="1990670741">
              <w:marLeft w:val="0"/>
              <w:marRight w:val="0"/>
              <w:marTop w:val="0"/>
              <w:marBottom w:val="0"/>
              <w:divBdr>
                <w:top w:val="none" w:sz="0" w:space="0" w:color="auto"/>
                <w:left w:val="none" w:sz="0" w:space="0" w:color="auto"/>
                <w:bottom w:val="none" w:sz="0" w:space="0" w:color="auto"/>
                <w:right w:val="none" w:sz="0" w:space="0" w:color="auto"/>
              </w:divBdr>
              <w:divsChild>
                <w:div w:id="1683122613">
                  <w:marLeft w:val="0"/>
                  <w:marRight w:val="0"/>
                  <w:marTop w:val="0"/>
                  <w:marBottom w:val="0"/>
                  <w:divBdr>
                    <w:top w:val="none" w:sz="0" w:space="0" w:color="auto"/>
                    <w:left w:val="none" w:sz="0" w:space="0" w:color="auto"/>
                    <w:bottom w:val="none" w:sz="0" w:space="0" w:color="auto"/>
                    <w:right w:val="none" w:sz="0" w:space="0" w:color="auto"/>
                  </w:divBdr>
                  <w:divsChild>
                    <w:div w:id="72648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7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lucie.pacholikova@mms.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itradiofmplus.cz/soutez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E137A-44ED-4200-ADA5-BB9A8C24F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4850</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KOUBOVÁ, Barbora</dc:creator>
  <cp:keywords/>
  <dc:description/>
  <cp:lastModifiedBy>Pacholíková Lucie</cp:lastModifiedBy>
  <cp:revision>3</cp:revision>
  <dcterms:created xsi:type="dcterms:W3CDTF">2026-06-09T10:05:00Z</dcterms:created>
  <dcterms:modified xsi:type="dcterms:W3CDTF">2026-06-09T10:06:00Z</dcterms:modified>
</cp:coreProperties>
</file>